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124" w:rsidRDefault="00EE7638" w:rsidP="00BA61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1C0A7F">
        <w:rPr>
          <w:rFonts w:ascii="Times New Roman" w:hAnsi="Times New Roman"/>
          <w:sz w:val="24"/>
          <w:szCs w:val="24"/>
        </w:rPr>
        <w:tab/>
      </w:r>
      <w:r w:rsidR="001C0A7F">
        <w:rPr>
          <w:rFonts w:ascii="Times New Roman" w:hAnsi="Times New Roman"/>
          <w:sz w:val="24"/>
          <w:szCs w:val="24"/>
        </w:rPr>
        <w:tab/>
      </w:r>
    </w:p>
    <w:p w:rsidR="00BA6124" w:rsidRDefault="00BA6124" w:rsidP="00BA61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temelju članka 3</w:t>
      </w:r>
      <w:r w:rsidR="00261C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Zakona o lokalnoj i područnoj (regionalnoj) samoupravi („Narodne novine“ broj 33/01, 60/01, 129/05, 109/07, 125/08, 36/09, 150/11, 144/12, 19/13-pročišćeni tekst, 137/15, ispravak, 123/17 i 98/19) i članka 32. Statuta Grada Šibenika („Službeni glasnik Grada Šibenika“, broj 8/10, 5/12, 2/13, 2/18 i 8/18 – pročišćeni tekst), Gradsko vijeće Grada Šibenika na </w:t>
      </w:r>
      <w:r w:rsidR="000A29D3">
        <w:rPr>
          <w:rFonts w:ascii="Times New Roman" w:hAnsi="Times New Roman"/>
          <w:sz w:val="24"/>
          <w:szCs w:val="24"/>
        </w:rPr>
        <w:t xml:space="preserve">18. </w:t>
      </w:r>
      <w:r>
        <w:rPr>
          <w:rFonts w:ascii="Times New Roman" w:hAnsi="Times New Roman"/>
          <w:sz w:val="24"/>
          <w:szCs w:val="24"/>
        </w:rPr>
        <w:t xml:space="preserve">sjednici održanoj </w:t>
      </w:r>
      <w:r w:rsidR="000A29D3">
        <w:rPr>
          <w:rFonts w:ascii="Times New Roman" w:hAnsi="Times New Roman"/>
          <w:sz w:val="24"/>
          <w:szCs w:val="24"/>
        </w:rPr>
        <w:t xml:space="preserve">5. ožujka </w:t>
      </w:r>
      <w:r>
        <w:rPr>
          <w:rFonts w:ascii="Times New Roman" w:hAnsi="Times New Roman"/>
          <w:sz w:val="24"/>
          <w:szCs w:val="24"/>
        </w:rPr>
        <w:t>2020. godine, donosi</w:t>
      </w:r>
    </w:p>
    <w:p w:rsidR="00BA6124" w:rsidRDefault="00BA6124" w:rsidP="00BA6124">
      <w:pPr>
        <w:jc w:val="both"/>
        <w:rPr>
          <w:rFonts w:ascii="Times New Roman" w:hAnsi="Times New Roman"/>
          <w:sz w:val="24"/>
          <w:szCs w:val="24"/>
        </w:rPr>
      </w:pPr>
    </w:p>
    <w:p w:rsidR="00BA6124" w:rsidRDefault="00BA6124" w:rsidP="00BA61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ODLUKU</w:t>
      </w:r>
    </w:p>
    <w:p w:rsidR="00BA6124" w:rsidRDefault="00BA6124" w:rsidP="00BA61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izmjenama </w:t>
      </w:r>
      <w:r w:rsidR="008A5492">
        <w:rPr>
          <w:rFonts w:ascii="Times New Roman" w:hAnsi="Times New Roman"/>
          <w:b/>
          <w:bCs/>
          <w:sz w:val="24"/>
          <w:szCs w:val="24"/>
        </w:rPr>
        <w:t xml:space="preserve">i dopunama </w:t>
      </w:r>
      <w:r>
        <w:rPr>
          <w:rFonts w:ascii="Times New Roman" w:hAnsi="Times New Roman"/>
          <w:b/>
          <w:bCs/>
          <w:sz w:val="24"/>
          <w:szCs w:val="24"/>
        </w:rPr>
        <w:t>Poslovnika Gradskog vijeća Grada Šibenika</w:t>
      </w:r>
    </w:p>
    <w:p w:rsidR="00BA6124" w:rsidRDefault="00BA6124" w:rsidP="00BA61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6124" w:rsidRDefault="00BA6124" w:rsidP="00BA61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1.</w:t>
      </w:r>
    </w:p>
    <w:p w:rsidR="00BA6124" w:rsidRPr="00BA6124" w:rsidRDefault="00BA6124" w:rsidP="00BA6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124">
        <w:rPr>
          <w:rFonts w:ascii="Times New Roman" w:hAnsi="Times New Roman"/>
          <w:sz w:val="24"/>
          <w:szCs w:val="24"/>
        </w:rPr>
        <w:tab/>
        <w:t>U Poslovniku o radu Gradskog vijeća („Službeni glasnik Grada Šibenika“, broj 5/10, 9/10 , 2/13 i 4/18 - u daljnjem tekstu: Poslovnik) u čl.48. mijenja se stavak 2. koji glasi:</w:t>
      </w:r>
    </w:p>
    <w:p w:rsidR="00BA6124" w:rsidRPr="00BA6124" w:rsidRDefault="00BA6124" w:rsidP="00BA6124">
      <w:pPr>
        <w:spacing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A6124">
        <w:rPr>
          <w:rFonts w:ascii="Times New Roman" w:hAnsi="Times New Roman"/>
          <w:sz w:val="24"/>
          <w:szCs w:val="24"/>
        </w:rPr>
        <w:t>„</w:t>
      </w:r>
      <w:r w:rsidRPr="00BA61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Ako je na jedan članak prijedloga odluke podneseno više amandmana, najprije se glasuje o amandmanu koji najviše odstupa od predloženog rješenja, a o ostalim amandmanima prema istom kriteriju.“</w:t>
      </w:r>
    </w:p>
    <w:p w:rsidR="00BA6124" w:rsidRPr="00BA6124" w:rsidRDefault="00BA6124" w:rsidP="00BA6124">
      <w:pPr>
        <w:spacing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A61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Iza stavka 2. dodaju se novi stavci 3.,4. i 5. koji glase:</w:t>
      </w: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A61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„Ako je na jedan članak prijedloga odluke podneseno više amandmana identičnog sadržaja, glasuje se samo o prvome od njih.</w:t>
      </w: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A61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Ako ima više amandmana koji se međusobno isključuju, a jedan od njih bude prihvaćen, o ostalim se amandmanima ne glasuje.</w:t>
      </w: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A61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Ako se na isti članak prijedloga odluke prihvati više amandmana koji se međusobno isključuju, prihvaćen je amandman koji je po redoslijedu posljednji prihvaćen glasovanjem.“</w:t>
      </w: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A61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Dosadašnji stavci 3., 4. i 5. postaju stavci 6.,7. i 8.</w:t>
      </w: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BA6124" w:rsidRDefault="00BA6124" w:rsidP="00BA6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6124">
        <w:rPr>
          <w:rFonts w:ascii="Times New Roman" w:hAnsi="Times New Roman"/>
          <w:b/>
          <w:bCs/>
          <w:color w:val="000000"/>
          <w:sz w:val="24"/>
          <w:szCs w:val="24"/>
        </w:rPr>
        <w:t>Članak 2.</w:t>
      </w: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BA6124">
        <w:rPr>
          <w:rFonts w:ascii="Times New Roman" w:hAnsi="Times New Roman"/>
          <w:bCs/>
          <w:color w:val="000000"/>
          <w:sz w:val="24"/>
          <w:szCs w:val="24"/>
        </w:rPr>
        <w:t>U članku 54. dodaje se novi stavci 2. i 3. koji glasi:</w:t>
      </w: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A61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„Redoslijed za postavljanje pitanja vijećnika određuje se prema redoslijedu kojim su se vijećnici osobno upisali u obrazac za postavljanje pitanja prije početka sjednice. Upisivanje počinje </w:t>
      </w:r>
      <w:r w:rsidR="005035E0" w:rsidRPr="008A5492">
        <w:rPr>
          <w:rFonts w:ascii="Times New Roman" w:eastAsia="Times New Roman" w:hAnsi="Times New Roman"/>
          <w:sz w:val="24"/>
          <w:szCs w:val="24"/>
          <w:lang w:eastAsia="hr-HR"/>
        </w:rPr>
        <w:t xml:space="preserve">30 </w:t>
      </w:r>
      <w:r w:rsidR="005035E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minuta  </w:t>
      </w:r>
      <w:r w:rsidRPr="00BA61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prije održavanja sjednice u dvorani u kojoj se održava sjednica Gradskog vijeća</w:t>
      </w:r>
      <w:r w:rsidR="005821F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Pr="00BA61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A61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Sadržaj obrasca iz stavka 2. ovoga članka utvrđuje tajnik Gradsk</w:t>
      </w:r>
      <w:r w:rsidRPr="00BA6124">
        <w:rPr>
          <w:rFonts w:ascii="Times New Roman" w:eastAsia="Times New Roman" w:hAnsi="Times New Roman"/>
          <w:sz w:val="24"/>
          <w:szCs w:val="24"/>
          <w:lang w:eastAsia="hr-HR"/>
        </w:rPr>
        <w:t>og vijeća.“</w:t>
      </w: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6124">
        <w:rPr>
          <w:rFonts w:ascii="Times New Roman" w:eastAsia="Times New Roman" w:hAnsi="Times New Roman"/>
          <w:sz w:val="24"/>
          <w:szCs w:val="24"/>
          <w:lang w:eastAsia="hr-HR"/>
        </w:rPr>
        <w:t>Dosadašnji stavci 2., 3., 4., 5., 6. i 7. postaju stavci 4., 5., 6., 7., 8. i 9.</w:t>
      </w:r>
    </w:p>
    <w:p w:rsidR="00BA6124" w:rsidRDefault="00BA6124" w:rsidP="00BA6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6124" w:rsidRDefault="00BA6124" w:rsidP="00BA6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00C2" w:rsidRDefault="005F00C2" w:rsidP="00BA6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6124" w:rsidRDefault="00BA6124" w:rsidP="00BA6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6124" w:rsidRPr="00261C81" w:rsidRDefault="00BA6124" w:rsidP="00BA61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C81">
        <w:rPr>
          <w:rFonts w:ascii="Times New Roman" w:hAnsi="Times New Roman"/>
          <w:b/>
          <w:bCs/>
          <w:sz w:val="24"/>
          <w:szCs w:val="24"/>
        </w:rPr>
        <w:t>Članak 3.</w:t>
      </w:r>
    </w:p>
    <w:p w:rsidR="00BA6124" w:rsidRDefault="00BA6124" w:rsidP="00BA61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1C81">
        <w:rPr>
          <w:rFonts w:ascii="Times New Roman" w:hAnsi="Times New Roman"/>
          <w:sz w:val="24"/>
          <w:szCs w:val="24"/>
        </w:rPr>
        <w:t xml:space="preserve">U članku 64. stavku 4. riječ „središnjeg“ </w:t>
      </w:r>
      <w:r w:rsidR="008A5492">
        <w:rPr>
          <w:rFonts w:ascii="Times New Roman" w:hAnsi="Times New Roman"/>
          <w:sz w:val="24"/>
          <w:szCs w:val="24"/>
        </w:rPr>
        <w:t>briše se.</w:t>
      </w:r>
    </w:p>
    <w:p w:rsidR="005035E0" w:rsidRDefault="005035E0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5E0" w:rsidRDefault="005035E0" w:rsidP="005035E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5E0">
        <w:rPr>
          <w:rFonts w:ascii="Times New Roman" w:hAnsi="Times New Roman"/>
          <w:b/>
          <w:bCs/>
          <w:sz w:val="24"/>
          <w:szCs w:val="24"/>
        </w:rPr>
        <w:t>Članak 4.</w:t>
      </w:r>
    </w:p>
    <w:p w:rsidR="005035E0" w:rsidRDefault="005035E0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5E0">
        <w:rPr>
          <w:rFonts w:ascii="Times New Roman" w:hAnsi="Times New Roman"/>
          <w:sz w:val="24"/>
          <w:szCs w:val="24"/>
        </w:rPr>
        <w:tab/>
        <w:t xml:space="preserve">U članku </w:t>
      </w:r>
      <w:r>
        <w:rPr>
          <w:rFonts w:ascii="Times New Roman" w:hAnsi="Times New Roman"/>
          <w:sz w:val="24"/>
          <w:szCs w:val="24"/>
        </w:rPr>
        <w:t xml:space="preserve">77. stavak  3. mijenja se i glasi: </w:t>
      </w:r>
    </w:p>
    <w:p w:rsidR="005035E0" w:rsidRDefault="005035E0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„Javno glasanje može se provesti elektronskim glasanjem, dizanjem ruku ili poimeničnim izjašnjavanjem.“</w:t>
      </w:r>
    </w:p>
    <w:p w:rsidR="00522D0D" w:rsidRDefault="00522D0D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5E0" w:rsidRDefault="005035E0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Iza stavka 3. dodaje se stavak 4. koji glasi:</w:t>
      </w:r>
    </w:p>
    <w:p w:rsidR="005035E0" w:rsidRDefault="005035E0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 Javno glasanje u pravilu se provodi elektronskim glasovanjem. U slučaju primjedbe vijećnika na rezultat glasovanja, predsjednik Gradskog vijeća naložiti će da se elektronsko glasovanje ponovi. U slučaju ponovne primjedbe vijećnika, predsjednik vijeća naložit će glasovanje dizanjem ruku.“</w:t>
      </w:r>
    </w:p>
    <w:p w:rsidR="00522D0D" w:rsidRDefault="00522D0D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22D0D" w:rsidRDefault="00522D0D" w:rsidP="00522D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 stavka 4. dodaje se stavak 5. koji glasi:</w:t>
      </w:r>
    </w:p>
    <w:p w:rsidR="00522D0D" w:rsidRDefault="00522D0D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„Do uspostave sustava elektronskog glasanja, javno glasanje provodit će se dizanjem ruku.“</w:t>
      </w:r>
    </w:p>
    <w:p w:rsidR="00522D0D" w:rsidRDefault="00522D0D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2D0D" w:rsidRDefault="00522D0D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stavku </w:t>
      </w:r>
      <w:r w:rsidR="009F686A">
        <w:rPr>
          <w:rFonts w:ascii="Times New Roman" w:hAnsi="Times New Roman"/>
          <w:sz w:val="24"/>
          <w:szCs w:val="24"/>
        </w:rPr>
        <w:t>6. broj 4. zamjenjuje se brojem 6.</w:t>
      </w:r>
    </w:p>
    <w:p w:rsidR="009F686A" w:rsidRDefault="009F686A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2D0D" w:rsidRPr="005035E0" w:rsidRDefault="00522D0D" w:rsidP="005035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Dosadašnji stavci 4.,5.,6. i 7. postaju stavci 6.,7.,8. i 9.</w:t>
      </w:r>
    </w:p>
    <w:p w:rsidR="00BA6124" w:rsidRPr="00261C81" w:rsidRDefault="00BA6124" w:rsidP="00BA612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6124">
        <w:rPr>
          <w:rFonts w:ascii="Times New Roman" w:hAnsi="Times New Roman"/>
          <w:b/>
          <w:bCs/>
          <w:color w:val="000000"/>
          <w:sz w:val="24"/>
          <w:szCs w:val="24"/>
        </w:rPr>
        <w:t xml:space="preserve">Članak </w:t>
      </w:r>
      <w:r w:rsidR="005035E0"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</w:p>
    <w:p w:rsidR="00BA6124" w:rsidRPr="00BA6124" w:rsidRDefault="00BA6124" w:rsidP="00BA6124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</w:p>
    <w:p w:rsidR="00BA6124" w:rsidRPr="00BA6124" w:rsidRDefault="00BA6124" w:rsidP="00BA6124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BA6124">
        <w:rPr>
          <w:rFonts w:ascii="Times New Roman" w:hAnsi="Times New Roman"/>
          <w:sz w:val="24"/>
          <w:szCs w:val="24"/>
        </w:rPr>
        <w:t>U članku 90. stavak 3. mijenja se i glasi:</w:t>
      </w: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A6124">
        <w:rPr>
          <w:rFonts w:ascii="Times New Roman" w:hAnsi="Times New Roman"/>
          <w:sz w:val="24"/>
          <w:szCs w:val="24"/>
        </w:rPr>
        <w:t>„</w:t>
      </w:r>
      <w:r w:rsidRPr="00BA612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Zapisnik se prihvaća glasovanjem "za" ili "protiv".“</w:t>
      </w:r>
    </w:p>
    <w:p w:rsidR="00BA6124" w:rsidRPr="00BA6124" w:rsidRDefault="00BA6124" w:rsidP="00BA61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BA6124" w:rsidRPr="00BA6124" w:rsidRDefault="00BA6124" w:rsidP="00BA6124">
      <w:pPr>
        <w:spacing w:after="0" w:line="240" w:lineRule="auto"/>
        <w:rPr>
          <w:rFonts w:ascii="&amp;quot" w:eastAsia="Times New Roman" w:hAnsi="&amp;quot"/>
          <w:color w:val="000000"/>
          <w:lang w:eastAsia="hr-HR"/>
        </w:rPr>
      </w:pPr>
      <w:r w:rsidRPr="00BA6124">
        <w:rPr>
          <w:rFonts w:ascii="&amp;quot" w:eastAsia="Times New Roman" w:hAnsi="&amp;quot"/>
          <w:color w:val="000000"/>
          <w:sz w:val="20"/>
          <w:szCs w:val="20"/>
          <w:lang w:eastAsia="hr-HR"/>
        </w:rPr>
        <w:t> </w:t>
      </w: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6124">
        <w:rPr>
          <w:rFonts w:ascii="Times New Roman" w:hAnsi="Times New Roman"/>
          <w:b/>
          <w:bCs/>
          <w:color w:val="000000"/>
          <w:sz w:val="24"/>
          <w:szCs w:val="24"/>
        </w:rPr>
        <w:t xml:space="preserve">Članak </w:t>
      </w:r>
      <w:r w:rsidR="005F00C2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BA612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6124">
        <w:rPr>
          <w:rFonts w:ascii="Times New Roman" w:hAnsi="Times New Roman"/>
          <w:color w:val="000000"/>
          <w:sz w:val="24"/>
          <w:szCs w:val="24"/>
        </w:rPr>
        <w:t xml:space="preserve">Ovlašćuje se Odbor za statutarno-pravna pitanja da izradi pročišćeni tekst Poslovnika Gradskog vijeća Grada Šibenika. </w:t>
      </w: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6124">
        <w:rPr>
          <w:rFonts w:ascii="Times New Roman" w:hAnsi="Times New Roman"/>
          <w:b/>
          <w:bCs/>
          <w:color w:val="000000"/>
          <w:sz w:val="24"/>
          <w:szCs w:val="24"/>
        </w:rPr>
        <w:t xml:space="preserve">Članak </w:t>
      </w:r>
      <w:r w:rsidR="005F00C2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BA612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6124">
        <w:rPr>
          <w:rFonts w:ascii="Times New Roman" w:hAnsi="Times New Roman"/>
          <w:color w:val="000000"/>
          <w:sz w:val="24"/>
          <w:szCs w:val="24"/>
        </w:rPr>
        <w:t xml:space="preserve">Ova Odluka o izmjenama i dopunama Poslovnika o radu Gradskog vijeća stupa na snagu osmog dana od dana objave u „Službenom glasniku Grada Šibenika“. </w:t>
      </w: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6124">
        <w:rPr>
          <w:rFonts w:ascii="Times New Roman" w:hAnsi="Times New Roman"/>
          <w:sz w:val="24"/>
          <w:szCs w:val="24"/>
        </w:rPr>
        <w:t xml:space="preserve">KLASA:  </w:t>
      </w:r>
      <w:r>
        <w:rPr>
          <w:rFonts w:ascii="Times New Roman" w:hAnsi="Times New Roman"/>
          <w:sz w:val="24"/>
          <w:szCs w:val="24"/>
        </w:rPr>
        <w:t>012-03/20-01/</w:t>
      </w:r>
      <w:r w:rsidR="000A29D3">
        <w:rPr>
          <w:rFonts w:ascii="Times New Roman" w:hAnsi="Times New Roman"/>
          <w:sz w:val="24"/>
          <w:szCs w:val="24"/>
        </w:rPr>
        <w:t>02</w:t>
      </w:r>
    </w:p>
    <w:p w:rsidR="00BA6124" w:rsidRPr="00BA6124" w:rsidRDefault="00BA6124" w:rsidP="00BA6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6124">
        <w:rPr>
          <w:rFonts w:ascii="Times New Roman" w:hAnsi="Times New Roman"/>
          <w:sz w:val="24"/>
          <w:szCs w:val="24"/>
        </w:rPr>
        <w:t xml:space="preserve">URBROJ:  </w:t>
      </w:r>
      <w:r>
        <w:rPr>
          <w:rFonts w:ascii="Times New Roman" w:hAnsi="Times New Roman"/>
          <w:sz w:val="24"/>
          <w:szCs w:val="24"/>
        </w:rPr>
        <w:t>2182/01-02/1-20-</w:t>
      </w:r>
      <w:r w:rsidR="000A29D3">
        <w:rPr>
          <w:rFonts w:ascii="Times New Roman" w:hAnsi="Times New Roman"/>
          <w:sz w:val="24"/>
          <w:szCs w:val="24"/>
        </w:rPr>
        <w:t>2</w:t>
      </w:r>
    </w:p>
    <w:p w:rsidR="00BA6124" w:rsidRDefault="00BA6124" w:rsidP="00BA6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6124">
        <w:rPr>
          <w:rFonts w:ascii="Times New Roman" w:hAnsi="Times New Roman"/>
          <w:sz w:val="24"/>
          <w:szCs w:val="24"/>
        </w:rPr>
        <w:t xml:space="preserve">Šibenik, </w:t>
      </w:r>
      <w:r w:rsidR="000A29D3">
        <w:rPr>
          <w:rFonts w:ascii="Times New Roman" w:hAnsi="Times New Roman"/>
          <w:sz w:val="24"/>
          <w:szCs w:val="24"/>
        </w:rPr>
        <w:t>5. ožujka 2020.</w:t>
      </w:r>
    </w:p>
    <w:p w:rsidR="000A29D3" w:rsidRPr="00BA6124" w:rsidRDefault="000A29D3" w:rsidP="00BA61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124" w:rsidRPr="00BA6124" w:rsidRDefault="000A29D3" w:rsidP="000A2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:rsidR="000A29D3" w:rsidRDefault="000A29D3" w:rsidP="000A29D3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</w:p>
    <w:p w:rsidR="00BA6124" w:rsidRPr="000A29D3" w:rsidRDefault="000A29D3" w:rsidP="000A29D3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A6124" w:rsidRPr="000A29D3">
        <w:rPr>
          <w:rFonts w:ascii="Times New Roman" w:hAnsi="Times New Roman"/>
          <w:sz w:val="24"/>
          <w:szCs w:val="24"/>
        </w:rPr>
        <w:t xml:space="preserve">PREDSJEDNIK </w:t>
      </w:r>
    </w:p>
    <w:p w:rsidR="00BA6124" w:rsidRDefault="00BA6124" w:rsidP="000A29D3">
      <w:pPr>
        <w:spacing w:line="259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BA6124">
        <w:rPr>
          <w:rFonts w:ascii="Times New Roman" w:hAnsi="Times New Roman"/>
          <w:sz w:val="24"/>
          <w:szCs w:val="24"/>
        </w:rPr>
        <w:t>dr.sc. Dragan Zlatović</w:t>
      </w:r>
      <w:r w:rsidR="00D866C9">
        <w:rPr>
          <w:rFonts w:ascii="Times New Roman" w:hAnsi="Times New Roman"/>
          <w:sz w:val="24"/>
          <w:szCs w:val="24"/>
        </w:rPr>
        <w:t>,v.r.</w:t>
      </w:r>
      <w:bookmarkStart w:id="0" w:name="_GoBack"/>
      <w:bookmarkEnd w:id="0"/>
    </w:p>
    <w:p w:rsidR="009F686A" w:rsidRDefault="009F686A" w:rsidP="00BA6124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9F686A" w:rsidRDefault="009F686A" w:rsidP="00BA6124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</w:p>
    <w:p w:rsidR="00BA6124" w:rsidRDefault="00BA6124"/>
    <w:sectPr w:rsidR="00BA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F3F7A"/>
    <w:multiLevelType w:val="hybridMultilevel"/>
    <w:tmpl w:val="0E786F2E"/>
    <w:lvl w:ilvl="0" w:tplc="4A34FD04">
      <w:numFmt w:val="bullet"/>
      <w:lvlText w:val="-"/>
      <w:lvlJc w:val="left"/>
      <w:pPr>
        <w:ind w:left="6735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24"/>
    <w:rsid w:val="00084990"/>
    <w:rsid w:val="000A29D3"/>
    <w:rsid w:val="001C0A7F"/>
    <w:rsid w:val="00261C81"/>
    <w:rsid w:val="004176A4"/>
    <w:rsid w:val="0047320C"/>
    <w:rsid w:val="005035E0"/>
    <w:rsid w:val="00522D0D"/>
    <w:rsid w:val="005821FB"/>
    <w:rsid w:val="005F00C2"/>
    <w:rsid w:val="008A5492"/>
    <w:rsid w:val="009E675D"/>
    <w:rsid w:val="009F686A"/>
    <w:rsid w:val="00BA6124"/>
    <w:rsid w:val="00D866C9"/>
    <w:rsid w:val="00E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AC3A"/>
  <w15:chartTrackingRefBased/>
  <w15:docId w15:val="{2186F3F7-1711-49D4-ADC4-483BA750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24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15</cp:revision>
  <cp:lastPrinted>2020-02-25T13:23:00Z</cp:lastPrinted>
  <dcterms:created xsi:type="dcterms:W3CDTF">2020-02-14T13:33:00Z</dcterms:created>
  <dcterms:modified xsi:type="dcterms:W3CDTF">2020-03-06T12:43:00Z</dcterms:modified>
</cp:coreProperties>
</file>